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2D" w:rsidRPr="00C0012D" w:rsidRDefault="00454CC5" w:rsidP="00454CC5">
      <w:pPr>
        <w:widowControl w:val="0"/>
        <w:autoSpaceDE w:val="0"/>
        <w:autoSpaceDN w:val="0"/>
        <w:adjustRightInd w:val="0"/>
        <w:spacing w:after="0" w:line="360" w:lineRule="auto"/>
        <w:ind w:right="110" w:firstLine="374"/>
        <w:jc w:val="both"/>
        <w:rPr>
          <w:rFonts w:ascii="Times New Roman" w:hAnsi="Times New Roman"/>
          <w:b/>
          <w:sz w:val="28"/>
          <w:szCs w:val="28"/>
        </w:rPr>
      </w:pPr>
      <w:r w:rsidRPr="00C0012D">
        <w:rPr>
          <w:rFonts w:ascii="Times New Roman" w:hAnsi="Times New Roman"/>
          <w:b/>
          <w:sz w:val="28"/>
          <w:szCs w:val="28"/>
        </w:rPr>
        <w:t xml:space="preserve">  </w:t>
      </w:r>
      <w:r w:rsidR="00C0012D">
        <w:rPr>
          <w:rFonts w:ascii="Times New Roman" w:hAnsi="Times New Roman"/>
          <w:b/>
          <w:sz w:val="28"/>
          <w:szCs w:val="28"/>
        </w:rPr>
        <w:t xml:space="preserve">     </w:t>
      </w:r>
      <w:r w:rsidRPr="00C0012D">
        <w:rPr>
          <w:rFonts w:ascii="Times New Roman" w:hAnsi="Times New Roman"/>
          <w:b/>
          <w:sz w:val="28"/>
          <w:szCs w:val="28"/>
        </w:rPr>
        <w:t xml:space="preserve">  </w:t>
      </w:r>
      <w:r w:rsidR="00C0012D" w:rsidRPr="00C0012D">
        <w:rPr>
          <w:rFonts w:ascii="Times New Roman" w:hAnsi="Times New Roman"/>
          <w:b/>
          <w:sz w:val="28"/>
          <w:szCs w:val="28"/>
        </w:rPr>
        <w:t>Консультация для родителей (законных представителей)</w:t>
      </w:r>
      <w:r w:rsidRPr="00C0012D">
        <w:rPr>
          <w:rFonts w:ascii="Times New Roman" w:hAnsi="Times New Roman"/>
          <w:b/>
          <w:sz w:val="28"/>
          <w:szCs w:val="28"/>
        </w:rPr>
        <w:t xml:space="preserve">       </w:t>
      </w:r>
    </w:p>
    <w:p w:rsidR="00454CC5" w:rsidRDefault="00C0012D" w:rsidP="00454CC5">
      <w:pPr>
        <w:widowControl w:val="0"/>
        <w:autoSpaceDE w:val="0"/>
        <w:autoSpaceDN w:val="0"/>
        <w:adjustRightInd w:val="0"/>
        <w:spacing w:after="0" w:line="360" w:lineRule="auto"/>
        <w:ind w:right="110" w:firstLine="374"/>
        <w:jc w:val="both"/>
        <w:rPr>
          <w:rFonts w:ascii="Times New Roman" w:hAnsi="Times New Roman"/>
          <w:b/>
          <w:sz w:val="28"/>
          <w:szCs w:val="28"/>
        </w:rPr>
      </w:pPr>
      <w:r w:rsidRPr="00C0012D">
        <w:rPr>
          <w:rFonts w:ascii="Times New Roman" w:hAnsi="Times New Roman"/>
          <w:b/>
          <w:sz w:val="28"/>
          <w:szCs w:val="28"/>
        </w:rPr>
        <w:t xml:space="preserve">                                         </w:t>
      </w:r>
      <w:r w:rsidR="00454CC5">
        <w:rPr>
          <w:rFonts w:ascii="Times New Roman" w:hAnsi="Times New Roman"/>
          <w:b/>
          <w:sz w:val="28"/>
          <w:szCs w:val="28"/>
        </w:rPr>
        <w:t>Кризис трёх лет</w:t>
      </w:r>
    </w:p>
    <w:p w:rsidR="00454CC5" w:rsidRDefault="00454CC5" w:rsidP="00454CC5">
      <w:pPr>
        <w:widowControl w:val="0"/>
        <w:autoSpaceDE w:val="0"/>
        <w:autoSpaceDN w:val="0"/>
        <w:adjustRightInd w:val="0"/>
        <w:spacing w:after="0" w:line="360" w:lineRule="auto"/>
        <w:ind w:right="110" w:firstLine="374"/>
        <w:jc w:val="both"/>
        <w:rPr>
          <w:rFonts w:ascii="Times New Roman" w:hAnsi="Times New Roman"/>
          <w:sz w:val="28"/>
          <w:szCs w:val="28"/>
        </w:rPr>
      </w:pPr>
      <w:r>
        <w:rPr>
          <w:rFonts w:ascii="Times New Roman" w:hAnsi="Times New Roman"/>
          <w:sz w:val="28"/>
          <w:szCs w:val="28"/>
        </w:rPr>
        <w:t>С 2,5-3 лет ребенок употребляет личные местоимения, говоря о себе в первом лице и оценивая себя: «Я большой», «Я хороший», «Я сам».</w:t>
      </w:r>
    </w:p>
    <w:p w:rsidR="00454CC5" w:rsidRDefault="00454CC5" w:rsidP="00454CC5">
      <w:pPr>
        <w:widowControl w:val="0"/>
        <w:tabs>
          <w:tab w:val="left" w:pos="355"/>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t xml:space="preserve">Л. С. </w:t>
      </w:r>
      <w:proofErr w:type="spellStart"/>
      <w:r>
        <w:rPr>
          <w:rFonts w:ascii="Times New Roman" w:hAnsi="Times New Roman"/>
          <w:sz w:val="28"/>
          <w:szCs w:val="28"/>
        </w:rPr>
        <w:t>Выготский</w:t>
      </w:r>
      <w:proofErr w:type="spellEnd"/>
      <w:r>
        <w:rPr>
          <w:rFonts w:ascii="Times New Roman" w:hAnsi="Times New Roman"/>
          <w:sz w:val="28"/>
          <w:szCs w:val="28"/>
        </w:rPr>
        <w:t xml:space="preserve"> выделил симптомы </w:t>
      </w:r>
      <w:r>
        <w:rPr>
          <w:rFonts w:ascii="Times New Roman" w:hAnsi="Times New Roman"/>
          <w:b/>
          <w:sz w:val="28"/>
          <w:szCs w:val="28"/>
        </w:rPr>
        <w:t>кризиса трех лет,</w:t>
      </w:r>
      <w:r>
        <w:rPr>
          <w:rFonts w:ascii="Times New Roman" w:hAnsi="Times New Roman"/>
          <w:sz w:val="28"/>
          <w:szCs w:val="28"/>
        </w:rPr>
        <w:t xml:space="preserve"> которые делают ребенка «трудновоспитуемым», автор рассматривает общение ребёнка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 как главный фактор и условие психического развития.:</w:t>
      </w:r>
    </w:p>
    <w:p w:rsidR="00454CC5" w:rsidRDefault="00454CC5" w:rsidP="00454CC5">
      <w:pPr>
        <w:widowControl w:val="0"/>
        <w:tabs>
          <w:tab w:val="left" w:pos="355"/>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негативизм:</w:t>
      </w:r>
      <w:r>
        <w:rPr>
          <w:rFonts w:ascii="Times New Roman" w:hAnsi="Times New Roman"/>
          <w:sz w:val="28"/>
          <w:szCs w:val="28"/>
        </w:rPr>
        <w:t xml:space="preserve"> поведение ребенка идет вразрез с тем, которое предлагают ему взрослые, он не хо</w:t>
      </w:r>
      <w:r>
        <w:rPr>
          <w:rFonts w:ascii="Times New Roman" w:hAnsi="Times New Roman"/>
          <w:sz w:val="28"/>
          <w:szCs w:val="28"/>
        </w:rPr>
        <w:softHyphen/>
        <w:t xml:space="preserve">чет выполнять требуемое только потому, что это предложил взрослый. Это не просто непослушание или нежелание выполнить указания взрослого, а стремление всё </w:t>
      </w:r>
      <w:proofErr w:type="gramStart"/>
      <w:r>
        <w:rPr>
          <w:rFonts w:ascii="Times New Roman" w:hAnsi="Times New Roman"/>
          <w:sz w:val="28"/>
          <w:szCs w:val="28"/>
        </w:rPr>
        <w:t>делать</w:t>
      </w:r>
      <w:proofErr w:type="gramEnd"/>
      <w:r>
        <w:rPr>
          <w:rFonts w:ascii="Times New Roman" w:hAnsi="Times New Roman"/>
          <w:sz w:val="28"/>
          <w:szCs w:val="28"/>
        </w:rPr>
        <w:t xml:space="preserve"> наоборот, вопреки просьбам или требованиям старших. При негативизме ребёнок не делает чего-то потому, что его об этом попросили. Причём такое стремление часто наносит ущерб собственным интересам ребёнка. Например, ребёнок, который очень любит гулять, отказывается идти на прогулку, потому что ему предлагает это мама. Как только мама </w:t>
      </w:r>
      <w:proofErr w:type="spellStart"/>
      <w:r>
        <w:rPr>
          <w:rFonts w:ascii="Times New Roman" w:hAnsi="Times New Roman"/>
          <w:sz w:val="28"/>
          <w:szCs w:val="28"/>
        </w:rPr>
        <w:t>перстаёт</w:t>
      </w:r>
      <w:proofErr w:type="spellEnd"/>
      <w:r>
        <w:rPr>
          <w:rFonts w:ascii="Times New Roman" w:hAnsi="Times New Roman"/>
          <w:sz w:val="28"/>
          <w:szCs w:val="28"/>
        </w:rPr>
        <w:t xml:space="preserve"> уговаривать его, он настаивает: «Гулять! Гулять!».</w:t>
      </w:r>
    </w:p>
    <w:p w:rsidR="00454CC5" w:rsidRDefault="00454CC5" w:rsidP="00454CC5">
      <w:pPr>
        <w:widowControl w:val="0"/>
        <w:tabs>
          <w:tab w:val="left" w:pos="355"/>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При яркой форме негативизма ребёнок отрицает всё, что говорит ему взрослый. Он может настаивать, что сыр – это масло, что синее – это зелёное, что лев – это собака и т.д. Как только взрослый соглашается с ним, его «мнение» резко меняется </w:t>
      </w:r>
      <w:proofErr w:type="gramStart"/>
      <w:r>
        <w:rPr>
          <w:rFonts w:ascii="Times New Roman" w:hAnsi="Times New Roman"/>
          <w:sz w:val="28"/>
          <w:szCs w:val="28"/>
        </w:rPr>
        <w:t>на</w:t>
      </w:r>
      <w:proofErr w:type="gramEnd"/>
      <w:r>
        <w:rPr>
          <w:rFonts w:ascii="Times New Roman" w:hAnsi="Times New Roman"/>
          <w:sz w:val="28"/>
          <w:szCs w:val="28"/>
        </w:rPr>
        <w:t xml:space="preserve"> противоположное. Ребёнок, действующий и говорящий вопреки взрослому, действует и говорит вопреки своим собственным ощущениям. Здесь поведение ребёнка не только не зависит от воспринимаемых обстоятельств, но противоречит очевидности. Такое поведение вызвано не предметной ситуацией, а отношением к человеку. Ребёнок действует наперекор своим желаниям и вопреки очевидности, чтобы выразить своё отношение </w:t>
      </w:r>
      <w:proofErr w:type="gramStart"/>
      <w:r>
        <w:rPr>
          <w:rFonts w:ascii="Times New Roman" w:hAnsi="Times New Roman"/>
          <w:sz w:val="28"/>
          <w:szCs w:val="28"/>
        </w:rPr>
        <w:t>другому</w:t>
      </w:r>
      <w:proofErr w:type="gramEnd"/>
      <w:r>
        <w:rPr>
          <w:rFonts w:ascii="Times New Roman" w:hAnsi="Times New Roman"/>
          <w:sz w:val="28"/>
          <w:szCs w:val="28"/>
        </w:rPr>
        <w:t>.</w:t>
      </w:r>
    </w:p>
    <w:p w:rsidR="00454CC5" w:rsidRDefault="00454CC5" w:rsidP="00454CC5">
      <w:pPr>
        <w:widowControl w:val="0"/>
        <w:tabs>
          <w:tab w:val="left" w:pos="355"/>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Второй симптом кризиса трёх лет – </w:t>
      </w:r>
      <w:r>
        <w:rPr>
          <w:rFonts w:ascii="Times New Roman" w:hAnsi="Times New Roman"/>
          <w:b/>
          <w:sz w:val="28"/>
          <w:szCs w:val="28"/>
        </w:rPr>
        <w:t>упрямство</w:t>
      </w:r>
      <w:r>
        <w:rPr>
          <w:rFonts w:ascii="Times New Roman" w:hAnsi="Times New Roman"/>
          <w:sz w:val="28"/>
          <w:szCs w:val="28"/>
        </w:rPr>
        <w:t>, которое следует отличать от настойчивости:</w:t>
      </w:r>
    </w:p>
    <w:p w:rsidR="00454CC5" w:rsidRDefault="00454CC5" w:rsidP="00454CC5">
      <w:pPr>
        <w:widowControl w:val="0"/>
        <w:tabs>
          <w:tab w:val="left" w:pos="355"/>
        </w:tabs>
        <w:autoSpaceDE w:val="0"/>
        <w:autoSpaceDN w:val="0"/>
        <w:adjustRightInd w:val="0"/>
        <w:spacing w:after="0" w:line="360" w:lineRule="auto"/>
        <w:jc w:val="both"/>
        <w:rPr>
          <w:rFonts w:ascii="Times New Roman" w:hAnsi="Times New Roman"/>
          <w:sz w:val="28"/>
          <w:szCs w:val="28"/>
        </w:rPr>
      </w:pPr>
      <w:r>
        <w:rPr>
          <w:rFonts w:ascii="Times New Roman" w:hAnsi="Times New Roman"/>
          <w:b/>
          <w:sz w:val="28"/>
          <w:szCs w:val="28"/>
        </w:rPr>
        <w:t>- упрямство:</w:t>
      </w:r>
      <w:r>
        <w:rPr>
          <w:rFonts w:ascii="Times New Roman" w:hAnsi="Times New Roman"/>
          <w:sz w:val="28"/>
          <w:szCs w:val="28"/>
        </w:rPr>
        <w:t xml:space="preserve"> ребенок настаивает на выполнении своего требования не </w:t>
      </w:r>
      <w:r>
        <w:rPr>
          <w:rFonts w:ascii="Times New Roman" w:hAnsi="Times New Roman"/>
          <w:sz w:val="28"/>
          <w:szCs w:val="28"/>
        </w:rPr>
        <w:lastRenderedPageBreak/>
        <w:t>потому, что этого сильно хочет, а потому, что этого он требует. Например, если ребёнок хочет какой-нибудь предмет и настойчиво его добивается, это не упрямство. Но, когда ребёнок настаивает на своём не потому, что ему этого сильно хочется, а потому, что он этого потребовал, это уже проявления упрямства. Мотивом упрямства является то, что ребёнок связал своим первоначальным решением и ни за что не хочет отступать от него. Здесь опять же можно видеть прямо противоположную картину ситуативности поведения и желаний ребёнка 1-2 лет.</w:t>
      </w:r>
    </w:p>
    <w:p w:rsidR="00454CC5" w:rsidRDefault="00454CC5" w:rsidP="00454CC5">
      <w:pPr>
        <w:widowControl w:val="0"/>
        <w:tabs>
          <w:tab w:val="left" w:pos="355"/>
        </w:tabs>
        <w:autoSpaceDE w:val="0"/>
        <w:autoSpaceDN w:val="0"/>
        <w:adjustRightInd w:val="0"/>
        <w:spacing w:after="0" w:line="360" w:lineRule="auto"/>
        <w:jc w:val="both"/>
        <w:rPr>
          <w:rFonts w:ascii="Times New Roman" w:hAnsi="Times New Roman"/>
          <w:b/>
          <w:sz w:val="28"/>
          <w:szCs w:val="28"/>
        </w:rPr>
      </w:pPr>
      <w:r>
        <w:rPr>
          <w:rFonts w:ascii="Times New Roman" w:hAnsi="Times New Roman"/>
          <w:sz w:val="28"/>
          <w:szCs w:val="28"/>
        </w:rPr>
        <w:t xml:space="preserve">           Третий симптом этого возраста – </w:t>
      </w:r>
      <w:r>
        <w:rPr>
          <w:rFonts w:ascii="Times New Roman" w:hAnsi="Times New Roman"/>
          <w:b/>
          <w:sz w:val="28"/>
          <w:szCs w:val="28"/>
        </w:rPr>
        <w:t>строптивость ребёнка.</w:t>
      </w:r>
    </w:p>
    <w:p w:rsidR="00454CC5" w:rsidRDefault="00454CC5" w:rsidP="00454CC5">
      <w:pPr>
        <w:widowControl w:val="0"/>
        <w:tabs>
          <w:tab w:val="left" w:pos="355"/>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строптивость:</w:t>
      </w:r>
      <w:r>
        <w:rPr>
          <w:rFonts w:ascii="Times New Roman" w:hAnsi="Times New Roman"/>
          <w:sz w:val="28"/>
          <w:szCs w:val="28"/>
        </w:rPr>
        <w:t xml:space="preserve"> реакция, направленная против норм воспитания, против сложившегося образа жизни. Этот симптом является центральным для кризиса трёх лет, потому иногда данный возраст называют возрастом строптивости. От негативизма строптивость отличается тем, что она безлична. Протест ребёнка не против конкретного взрослого, а против образа жизни. Ребёнок начинает отрицать всё, что он спокойно делал раньше. Ему ничего не нравится, он не хочет идти с мамой за ручку, отказывается чистить зубы, надевать тапочки и т.д. Он как бы бунтует против всего, с чем имел дело раньше.</w:t>
      </w:r>
    </w:p>
    <w:p w:rsidR="00454CC5" w:rsidRDefault="00454CC5" w:rsidP="00454CC5">
      <w:pPr>
        <w:widowControl w:val="0"/>
        <w:tabs>
          <w:tab w:val="left" w:pos="355"/>
        </w:tabs>
        <w:autoSpaceDE w:val="0"/>
        <w:autoSpaceDN w:val="0"/>
        <w:adjustRightInd w:val="0"/>
        <w:spacing w:after="0" w:line="360" w:lineRule="auto"/>
        <w:ind w:firstLine="708"/>
        <w:jc w:val="both"/>
        <w:rPr>
          <w:rFonts w:ascii="Times New Roman" w:hAnsi="Times New Roman"/>
          <w:b/>
          <w:sz w:val="28"/>
          <w:szCs w:val="28"/>
        </w:rPr>
      </w:pPr>
      <w:r>
        <w:rPr>
          <w:rFonts w:ascii="Times New Roman" w:hAnsi="Times New Roman"/>
          <w:sz w:val="28"/>
          <w:szCs w:val="28"/>
        </w:rPr>
        <w:t xml:space="preserve">Четвёртый симптом – </w:t>
      </w:r>
      <w:r>
        <w:rPr>
          <w:rFonts w:ascii="Times New Roman" w:hAnsi="Times New Roman"/>
          <w:b/>
          <w:sz w:val="28"/>
          <w:szCs w:val="28"/>
        </w:rPr>
        <w:t>своеволие.</w:t>
      </w:r>
    </w:p>
    <w:p w:rsidR="00454CC5" w:rsidRDefault="00454CC5" w:rsidP="00454CC5">
      <w:pPr>
        <w:widowControl w:val="0"/>
        <w:tabs>
          <w:tab w:val="left" w:pos="355"/>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своеволие, своенравие:</w:t>
      </w:r>
      <w:r>
        <w:rPr>
          <w:rFonts w:ascii="Times New Roman" w:hAnsi="Times New Roman"/>
          <w:sz w:val="28"/>
          <w:szCs w:val="28"/>
        </w:rPr>
        <w:t xml:space="preserve"> они проявляются в тенденции к самостоятельности. Ребёнок всё хочет делать сам, отказывается от помощи взрослых и добивается самостоятельности там, где ещё мало что умеет.</w:t>
      </w:r>
    </w:p>
    <w:p w:rsidR="00454CC5" w:rsidRDefault="00454CC5" w:rsidP="00454CC5">
      <w:pPr>
        <w:widowControl w:val="0"/>
        <w:tabs>
          <w:tab w:val="left" w:pos="355"/>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Остальные три симптома встречаются реже и имеют второстепенное значение, хотя родители иногда отмечают их наличие у детей. </w:t>
      </w:r>
    </w:p>
    <w:p w:rsidR="00454CC5" w:rsidRDefault="00454CC5" w:rsidP="00454CC5">
      <w:pPr>
        <w:widowControl w:val="0"/>
        <w:tabs>
          <w:tab w:val="left" w:pos="355"/>
        </w:tabs>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b/>
          <w:sz w:val="28"/>
          <w:szCs w:val="28"/>
        </w:rPr>
        <w:t xml:space="preserve">Бунт против окружающих. </w:t>
      </w:r>
      <w:r>
        <w:rPr>
          <w:rFonts w:ascii="Times New Roman" w:hAnsi="Times New Roman"/>
          <w:sz w:val="28"/>
          <w:szCs w:val="28"/>
        </w:rPr>
        <w:t>Ребёнок как – будто</w:t>
      </w:r>
      <w:r>
        <w:rPr>
          <w:rFonts w:ascii="Times New Roman" w:hAnsi="Times New Roman"/>
          <w:b/>
          <w:sz w:val="28"/>
          <w:szCs w:val="28"/>
        </w:rPr>
        <w:t xml:space="preserve"> </w:t>
      </w:r>
      <w:r>
        <w:rPr>
          <w:rFonts w:ascii="Times New Roman" w:hAnsi="Times New Roman"/>
          <w:sz w:val="28"/>
          <w:szCs w:val="28"/>
        </w:rPr>
        <w:t>находится в состоянии</w:t>
      </w:r>
      <w:r w:rsidRPr="00454CC5">
        <w:rPr>
          <w:rFonts w:ascii="Times New Roman" w:hAnsi="Times New Roman"/>
          <w:sz w:val="28"/>
          <w:szCs w:val="28"/>
        </w:rPr>
        <w:t xml:space="preserve"> </w:t>
      </w:r>
      <w:r>
        <w:rPr>
          <w:rFonts w:ascii="Times New Roman" w:hAnsi="Times New Roman"/>
          <w:sz w:val="28"/>
          <w:szCs w:val="28"/>
        </w:rPr>
        <w:t xml:space="preserve">жёсткого конфликта с окружающими людьми, постоянно ссорится с ними, ведёт себя очень агрессивно, </w:t>
      </w:r>
      <w:r>
        <w:rPr>
          <w:rFonts w:ascii="Times New Roman" w:hAnsi="Times New Roman"/>
          <w:b/>
          <w:sz w:val="28"/>
          <w:szCs w:val="28"/>
        </w:rPr>
        <w:t>стремление к деспотизму:</w:t>
      </w:r>
      <w:r>
        <w:rPr>
          <w:rFonts w:ascii="Times New Roman" w:hAnsi="Times New Roman"/>
          <w:sz w:val="28"/>
          <w:szCs w:val="28"/>
        </w:rPr>
        <w:t xml:space="preserve"> желание проявить деспотическую власть над окружающими</w:t>
      </w:r>
    </w:p>
    <w:p w:rsidR="00454CC5" w:rsidRDefault="00454CC5" w:rsidP="00454CC5">
      <w:pPr>
        <w:widowControl w:val="0"/>
        <w:tabs>
          <w:tab w:val="left" w:pos="14"/>
          <w:tab w:val="left" w:pos="6714"/>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t>(в семье с единственным ребенком).</w:t>
      </w:r>
    </w:p>
    <w:p w:rsidR="00454CC5" w:rsidRDefault="00454CC5" w:rsidP="00454CC5">
      <w:pPr>
        <w:widowControl w:val="0"/>
        <w:tabs>
          <w:tab w:val="left" w:pos="14"/>
          <w:tab w:val="left" w:pos="6714"/>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Другой симптом –  </w:t>
      </w:r>
      <w:r>
        <w:rPr>
          <w:rFonts w:ascii="Times New Roman" w:hAnsi="Times New Roman"/>
          <w:b/>
          <w:sz w:val="28"/>
          <w:szCs w:val="28"/>
        </w:rPr>
        <w:t xml:space="preserve">обесценивание ребёнком личности </w:t>
      </w:r>
      <w:proofErr w:type="gramStart"/>
      <w:r>
        <w:rPr>
          <w:rFonts w:ascii="Times New Roman" w:hAnsi="Times New Roman"/>
          <w:b/>
          <w:sz w:val="28"/>
          <w:szCs w:val="28"/>
        </w:rPr>
        <w:t>близких</w:t>
      </w:r>
      <w:proofErr w:type="gramEnd"/>
      <w:r>
        <w:rPr>
          <w:rFonts w:ascii="Times New Roman" w:hAnsi="Times New Roman"/>
          <w:b/>
          <w:sz w:val="28"/>
          <w:szCs w:val="28"/>
        </w:rPr>
        <w:t xml:space="preserve">. </w:t>
      </w:r>
      <w:r>
        <w:rPr>
          <w:rFonts w:ascii="Times New Roman" w:hAnsi="Times New Roman"/>
          <w:sz w:val="28"/>
          <w:szCs w:val="28"/>
        </w:rPr>
        <w:t xml:space="preserve">Так, </w:t>
      </w:r>
      <w:r>
        <w:rPr>
          <w:rFonts w:ascii="Times New Roman" w:hAnsi="Times New Roman"/>
          <w:sz w:val="28"/>
          <w:szCs w:val="28"/>
        </w:rPr>
        <w:lastRenderedPageBreak/>
        <w:t>малыш может начать обзывать мать или отца бранными словами, которых раньше никогда не употреблял. Точно так же он вдруг резко меняет отношение к своим игрушкам, замахивается на них, как будто они живые, отказывается играть с ними. И наконец, в семье с единственным ребёнком встречается стремление к деспотическому подавлению окружающих; вся семья должна удовлетворять любое желание ребёнка, в противном случае взрослых ждут истерические приступы с битьём головой об пол, слёзы, крики и т.д. Если в семье несколько детей, этот симптом проявляется в ревности или в агрессии к младшему ребёнку, в требованиях постоянного внимания к себе.</w:t>
      </w:r>
    </w:p>
    <w:p w:rsidR="00454CC5" w:rsidRDefault="00454CC5" w:rsidP="00454CC5">
      <w:pPr>
        <w:widowControl w:val="0"/>
        <w:tabs>
          <w:tab w:val="left" w:pos="355"/>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 ревность:</w:t>
      </w:r>
      <w:r>
        <w:rPr>
          <w:rFonts w:ascii="Times New Roman" w:hAnsi="Times New Roman"/>
          <w:sz w:val="28"/>
          <w:szCs w:val="28"/>
        </w:rPr>
        <w:t xml:space="preserve"> ревнивое отношение к другим детям (в семье с несколькими детьми).</w:t>
      </w:r>
    </w:p>
    <w:p w:rsidR="00454CC5" w:rsidRDefault="00454CC5" w:rsidP="00454CC5">
      <w:pPr>
        <w:widowControl w:val="0"/>
        <w:tabs>
          <w:tab w:val="left" w:pos="355"/>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ab/>
        <w:t>Все эти симптомы не что иное, как протест против авторитарного воспитания, бунт ребенка, переросшего формы опеки, сложившиеся ранее в его отношении, и требующего самостоятельно</w:t>
      </w:r>
      <w:r>
        <w:rPr>
          <w:rFonts w:ascii="Times New Roman" w:hAnsi="Times New Roman"/>
          <w:sz w:val="28"/>
          <w:szCs w:val="28"/>
        </w:rPr>
        <w:softHyphen/>
        <w:t>сти, признания своих возможностей.</w:t>
      </w:r>
    </w:p>
    <w:p w:rsidR="00454CC5" w:rsidRDefault="00454CC5" w:rsidP="00454CC5">
      <w:pPr>
        <w:widowControl w:val="0"/>
        <w:tabs>
          <w:tab w:val="left" w:pos="355"/>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Вместе с тем ряд психологических наблюдений показывает, что далеко не всегда 3-летние дети демонстрируют столь острые негативные формы поведения или быстро их преодолевают. В то же время их личностное развитие происходит нормально. Следует различать объективный и субъективный кризис. Объективный кризис – обязательный и закономерный этап развития личности ребёнка, на котором появляются личностные новообразования. </w:t>
      </w:r>
    </w:p>
    <w:p w:rsidR="00454CC5" w:rsidRDefault="00454CC5" w:rsidP="00454CC5">
      <w:pPr>
        <w:spacing w:after="0" w:line="360" w:lineRule="auto"/>
        <w:ind w:firstLine="540"/>
        <w:jc w:val="both"/>
        <w:rPr>
          <w:rFonts w:ascii="Times New Roman" w:hAnsi="Times New Roman"/>
          <w:b/>
          <w:sz w:val="28"/>
          <w:szCs w:val="28"/>
        </w:rPr>
      </w:pPr>
      <w:r>
        <w:rPr>
          <w:rFonts w:ascii="Times New Roman" w:hAnsi="Times New Roman"/>
          <w:sz w:val="28"/>
          <w:szCs w:val="28"/>
        </w:rPr>
        <w:t xml:space="preserve">М. Л. </w:t>
      </w:r>
      <w:proofErr w:type="spellStart"/>
      <w:r>
        <w:rPr>
          <w:rFonts w:ascii="Times New Roman" w:hAnsi="Times New Roman"/>
          <w:sz w:val="28"/>
          <w:szCs w:val="28"/>
        </w:rPr>
        <w:t>Лисина</w:t>
      </w:r>
      <w:proofErr w:type="spellEnd"/>
      <w:r>
        <w:rPr>
          <w:rFonts w:ascii="Times New Roman" w:hAnsi="Times New Roman"/>
          <w:sz w:val="28"/>
          <w:szCs w:val="28"/>
        </w:rPr>
        <w:t xml:space="preserve"> называет психологическое новообразование </w:t>
      </w:r>
      <w:r>
        <w:rPr>
          <w:rFonts w:ascii="Times New Roman" w:hAnsi="Times New Roman"/>
          <w:b/>
          <w:sz w:val="28"/>
          <w:szCs w:val="28"/>
        </w:rPr>
        <w:t>кризиса трех лет</w:t>
      </w:r>
      <w:r>
        <w:rPr>
          <w:rFonts w:ascii="Times New Roman" w:hAnsi="Times New Roman"/>
          <w:sz w:val="28"/>
          <w:szCs w:val="28"/>
        </w:rPr>
        <w:t xml:space="preserve"> «гордостью за свои достижения», проявлениями которой выступают: желание достигать цели, несмотря на помехи; демонстрация взрослому своих успехов и получение их признания, оценки. Данные проявления ярко показывают тот уникальный вклад, который вносит ранний возраст и кризис трех лет в развитие человеческой личности. </w:t>
      </w:r>
      <w:r>
        <w:rPr>
          <w:rFonts w:ascii="Times New Roman" w:hAnsi="Times New Roman"/>
          <w:b/>
          <w:sz w:val="28"/>
          <w:szCs w:val="28"/>
        </w:rPr>
        <w:t>Кризис может продолжаться от нескольких месяцев до двух лет.</w:t>
      </w:r>
    </w:p>
    <w:p w:rsidR="00454CC5" w:rsidRDefault="00454CC5" w:rsidP="00454CC5"/>
    <w:p w:rsidR="00454CC5" w:rsidRDefault="00454CC5" w:rsidP="00454CC5"/>
    <w:p w:rsidR="00092BAA" w:rsidRDefault="00092BAA"/>
    <w:sectPr w:rsidR="00092BAA" w:rsidSect="00092B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4CC5"/>
    <w:rsid w:val="00092BAA"/>
    <w:rsid w:val="00454CC5"/>
    <w:rsid w:val="00C00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45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838</Words>
  <Characters>4780</Characters>
  <Application>Microsoft Office Word</Application>
  <DocSecurity>0</DocSecurity>
  <Lines>39</Lines>
  <Paragraphs>11</Paragraphs>
  <ScaleCrop>false</ScaleCrop>
  <Company>Reanimator Extreme Edition</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2001-12-31T21:13:00Z</dcterms:created>
  <dcterms:modified xsi:type="dcterms:W3CDTF">2002-01-01T00:16:00Z</dcterms:modified>
</cp:coreProperties>
</file>