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2B" w:rsidRPr="000C652B" w:rsidRDefault="000C652B" w:rsidP="000C652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C652B">
        <w:rPr>
          <w:rFonts w:ascii="Times New Roman" w:eastAsia="Times New Roman" w:hAnsi="Times New Roman" w:cs="Times New Roman"/>
          <w:b/>
          <w:bCs/>
          <w:kern w:val="36"/>
          <w:sz w:val="28"/>
          <w:szCs w:val="28"/>
          <w:lang w:eastAsia="ru-RU"/>
        </w:rPr>
        <w:t>ДАЛЬНОЗОРКОСТЬ</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sz w:val="28"/>
          <w:szCs w:val="28"/>
          <w:lang w:eastAsia="ru-RU"/>
        </w:rPr>
        <w:t xml:space="preserve">Дальнозоркость (гиперметропия) – это патология рефракции </w:t>
      </w:r>
      <w:proofErr w:type="gramStart"/>
      <w:r w:rsidRPr="000C652B">
        <w:rPr>
          <w:rFonts w:ascii="Times New Roman" w:eastAsia="Times New Roman" w:hAnsi="Times New Roman" w:cs="Times New Roman"/>
          <w:sz w:val="28"/>
          <w:szCs w:val="28"/>
          <w:lang w:eastAsia="ru-RU"/>
        </w:rPr>
        <w:t>глаза</w:t>
      </w:r>
      <w:proofErr w:type="gramEnd"/>
      <w:r w:rsidRPr="000C652B">
        <w:rPr>
          <w:rFonts w:ascii="Times New Roman" w:eastAsia="Times New Roman" w:hAnsi="Times New Roman" w:cs="Times New Roman"/>
          <w:sz w:val="28"/>
          <w:szCs w:val="28"/>
          <w:lang w:eastAsia="ru-RU"/>
        </w:rPr>
        <w:t xml:space="preserve"> при которой изображение предметов формируется ЗА сетчаткой. При дальнозоркости либо значительно укорочена глазная ось (меньше 23,5 мм.), либо роговица обладает слабой преломляющей силой. Часто люди страдающие дальнозоркостью не предъявляют жалоб по зрению, т.к. у них хорошо развита способность к аккомодации. При слабой степени дальнозоркости зрение вдаль и вблизи хорошее, но могут быть жалобы на быструю утомляемость, головную боль при значительных зрительных нагрузках. При средней степени дальнозоркости - зрение вдаль остается хорошим, а вблизи затруднено. При высокой гиперметропии – зрение плохое и вдаль, и вблизи, так как исчерпаны все возможности глаза, фокусировать на сетчатке изображение, даже далеко расположенных предметов.</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i/>
          <w:iCs/>
          <w:sz w:val="28"/>
          <w:szCs w:val="28"/>
          <w:lang w:eastAsia="ru-RU"/>
        </w:rPr>
        <w:t xml:space="preserve">Дальнозоркость (гиперметропия) - изображение предметов формируется </w:t>
      </w:r>
      <w:r w:rsidRPr="000C652B">
        <w:rPr>
          <w:rFonts w:ascii="Times New Roman" w:eastAsia="Times New Roman" w:hAnsi="Times New Roman" w:cs="Times New Roman"/>
          <w:b/>
          <w:i/>
          <w:iCs/>
          <w:color w:val="FF0000"/>
          <w:sz w:val="40"/>
          <w:szCs w:val="28"/>
          <w:lang w:eastAsia="ru-RU"/>
        </w:rPr>
        <w:t>ЗА</w:t>
      </w:r>
      <w:r w:rsidRPr="000C652B">
        <w:rPr>
          <w:rFonts w:ascii="Times New Roman" w:eastAsia="Times New Roman" w:hAnsi="Times New Roman" w:cs="Times New Roman"/>
          <w:i/>
          <w:iCs/>
          <w:sz w:val="28"/>
          <w:szCs w:val="28"/>
          <w:lang w:eastAsia="ru-RU"/>
        </w:rPr>
        <w:t xml:space="preserve"> сетчаткой </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ДАЛЬНОЗОРКОСТЬ – КЛАССИФИКАЦИЯ.</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sz w:val="28"/>
          <w:szCs w:val="28"/>
          <w:lang w:eastAsia="ru-RU"/>
        </w:rPr>
        <w:t>Различают:</w:t>
      </w:r>
    </w:p>
    <w:p w:rsidR="000C652B" w:rsidRPr="000C652B" w:rsidRDefault="000C652B" w:rsidP="000C652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sz w:val="28"/>
          <w:szCs w:val="28"/>
          <w:lang w:eastAsia="ru-RU"/>
        </w:rPr>
        <w:t>слабую гиперметропию - до +2 диоптрий</w:t>
      </w:r>
    </w:p>
    <w:p w:rsidR="000C652B" w:rsidRPr="000C652B" w:rsidRDefault="000C652B" w:rsidP="000C652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sz w:val="28"/>
          <w:szCs w:val="28"/>
          <w:lang w:eastAsia="ru-RU"/>
        </w:rPr>
        <w:t>среднюю гиперметропию - до +5 диоптрий</w:t>
      </w:r>
    </w:p>
    <w:p w:rsidR="000C652B" w:rsidRPr="000C652B" w:rsidRDefault="000C652B" w:rsidP="000C652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sz w:val="28"/>
          <w:szCs w:val="28"/>
          <w:lang w:eastAsia="ru-RU"/>
        </w:rPr>
        <w:t>сильную гиперметропию - выше +5 диоптрий</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ДАЛЬНОЗОРКОСТЬ – ПРИЧИНЫ И СРОКИ ВОЗНИКНОВЕНИЯ.</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sz w:val="28"/>
          <w:szCs w:val="28"/>
          <w:lang w:eastAsia="ru-RU"/>
        </w:rPr>
        <w:t xml:space="preserve">Дальнозоркость – коварное заболевание. Первые симптомы появляются в детстве и кажутся далекими от глазных болезней. Дети плохо учиться, быстро устают, не могут сосредоточиться на выполнение работы, капризничает, плохо спят. Переутомление зрительного аппарата глаза при дальнозоркости в первую очередь проявляется именно астеническими жалобами. Ранняя диагностика и назначение оптической коррекции (очки, контактные линзы) позволяет сократить возникновение таких осложнений гиперметропии, как косоглазие и </w:t>
      </w:r>
      <w:proofErr w:type="spellStart"/>
      <w:r w:rsidRPr="000C652B">
        <w:rPr>
          <w:rFonts w:ascii="Times New Roman" w:eastAsia="Times New Roman" w:hAnsi="Times New Roman" w:cs="Times New Roman"/>
          <w:sz w:val="28"/>
          <w:szCs w:val="28"/>
          <w:lang w:eastAsia="ru-RU"/>
        </w:rPr>
        <w:t>амблиопия</w:t>
      </w:r>
      <w:proofErr w:type="spellEnd"/>
      <w:r w:rsidRPr="000C652B">
        <w:rPr>
          <w:rFonts w:ascii="Times New Roman" w:eastAsia="Times New Roman" w:hAnsi="Times New Roman" w:cs="Times New Roman"/>
          <w:sz w:val="28"/>
          <w:szCs w:val="28"/>
          <w:lang w:eastAsia="ru-RU"/>
        </w:rPr>
        <w:t xml:space="preserve"> (синдрома ленивого глаза). Прогрессирование дальнозоркости может привести к нарушениям оттока внутриглазной жидкости и как следствие, подъему </w:t>
      </w:r>
      <w:r w:rsidRPr="000C652B">
        <w:rPr>
          <w:rFonts w:ascii="Times New Roman" w:eastAsia="Times New Roman" w:hAnsi="Times New Roman" w:cs="Times New Roman"/>
          <w:i/>
          <w:iCs/>
          <w:sz w:val="28"/>
          <w:szCs w:val="28"/>
          <w:lang w:eastAsia="ru-RU"/>
        </w:rPr>
        <w:t>внутриглазного давления</w:t>
      </w:r>
      <w:r w:rsidRPr="000C652B">
        <w:rPr>
          <w:rFonts w:ascii="Times New Roman" w:eastAsia="Times New Roman" w:hAnsi="Times New Roman" w:cs="Times New Roman"/>
          <w:sz w:val="28"/>
          <w:szCs w:val="28"/>
          <w:lang w:eastAsia="ru-RU"/>
        </w:rPr>
        <w:t xml:space="preserve"> и развитию </w:t>
      </w:r>
      <w:r w:rsidRPr="000C652B">
        <w:rPr>
          <w:rFonts w:ascii="Times New Roman" w:eastAsia="Times New Roman" w:hAnsi="Times New Roman" w:cs="Times New Roman"/>
          <w:i/>
          <w:iCs/>
          <w:sz w:val="28"/>
          <w:szCs w:val="28"/>
          <w:lang w:eastAsia="ru-RU"/>
        </w:rPr>
        <w:t>глаукомы</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ЭТО ВАЖНО</w:t>
      </w:r>
      <w:r w:rsidRPr="000C652B">
        <w:rPr>
          <w:rFonts w:ascii="Times New Roman" w:eastAsia="Times New Roman" w:hAnsi="Times New Roman" w:cs="Times New Roman"/>
          <w:sz w:val="28"/>
          <w:szCs w:val="28"/>
          <w:lang w:eastAsia="ru-RU"/>
        </w:rPr>
        <w:t xml:space="preserve">: Если Ваш ребёнок плохо учится в школе, капризничает, испытывает утомление при зрительных нагрузках - проверьте, нет ли у него дальнозоркости. Для этого необходимо срочно обратится </w:t>
      </w:r>
      <w:proofErr w:type="gramStart"/>
      <w:r w:rsidRPr="000C652B">
        <w:rPr>
          <w:rFonts w:ascii="Times New Roman" w:eastAsia="Times New Roman" w:hAnsi="Times New Roman" w:cs="Times New Roman"/>
          <w:sz w:val="28"/>
          <w:szCs w:val="28"/>
          <w:lang w:eastAsia="ru-RU"/>
        </w:rPr>
        <w:t>к</w:t>
      </w:r>
      <w:proofErr w:type="gramEnd"/>
      <w:r w:rsidRPr="000C652B">
        <w:rPr>
          <w:rFonts w:ascii="Times New Roman" w:eastAsia="Times New Roman" w:hAnsi="Times New Roman" w:cs="Times New Roman"/>
          <w:sz w:val="28"/>
          <w:szCs w:val="28"/>
          <w:lang w:eastAsia="ru-RU"/>
        </w:rPr>
        <w:t xml:space="preserve"> </w:t>
      </w:r>
      <w:r w:rsidRPr="000C652B">
        <w:rPr>
          <w:rFonts w:ascii="Times New Roman" w:eastAsia="Times New Roman" w:hAnsi="Times New Roman" w:cs="Times New Roman"/>
          <w:i/>
          <w:iCs/>
          <w:sz w:val="28"/>
          <w:szCs w:val="28"/>
          <w:lang w:eastAsia="ru-RU"/>
        </w:rPr>
        <w:t>офтальмолог</w:t>
      </w:r>
      <w:r w:rsidRPr="000C652B">
        <w:rPr>
          <w:rFonts w:ascii="Times New Roman" w:eastAsia="Times New Roman" w:hAnsi="Times New Roman" w:cs="Times New Roman"/>
          <w:sz w:val="28"/>
          <w:szCs w:val="28"/>
          <w:lang w:eastAsia="ru-RU"/>
        </w:rPr>
        <w:t xml:space="preserve">. Дальнозоркость редко выявляется при обычной проверке зрения. Только полное офтальмологическое обследования с проверкой остроты зрения, как </w:t>
      </w:r>
      <w:r w:rsidRPr="000C652B">
        <w:rPr>
          <w:rFonts w:ascii="Times New Roman" w:eastAsia="Times New Roman" w:hAnsi="Times New Roman" w:cs="Times New Roman"/>
          <w:sz w:val="28"/>
          <w:szCs w:val="28"/>
          <w:lang w:eastAsia="ru-RU"/>
        </w:rPr>
        <w:lastRenderedPageBreak/>
        <w:t>на расстоянии, так и вблизи, может выявить дальнозоркость и степень ее развития.</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ПРОФИЛАКТИКА ДАЛЬНОЗОРКОСТИ </w:t>
      </w:r>
    </w:p>
    <w:p w:rsidR="000C652B" w:rsidRPr="000C652B" w:rsidRDefault="000C652B" w:rsidP="000C652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Режим освещения </w:t>
      </w:r>
      <w:r w:rsidRPr="000C652B">
        <w:rPr>
          <w:rFonts w:ascii="Times New Roman" w:eastAsia="Times New Roman" w:hAnsi="Times New Roman" w:cs="Times New Roman"/>
          <w:sz w:val="28"/>
          <w:szCs w:val="28"/>
          <w:lang w:eastAsia="ru-RU"/>
        </w:rPr>
        <w:t>– зрительные нагрузки только при хорошем освещении, с использованием верхнего света, настольной лампы 60-100 Вт, не использовать лампы дневного света</w:t>
      </w:r>
    </w:p>
    <w:p w:rsidR="000C652B" w:rsidRPr="000C652B" w:rsidRDefault="000C652B" w:rsidP="000C652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Режим зрительных и физических нагрузок </w:t>
      </w:r>
      <w:r w:rsidRPr="000C652B">
        <w:rPr>
          <w:rFonts w:ascii="Times New Roman" w:eastAsia="Times New Roman" w:hAnsi="Times New Roman" w:cs="Times New Roman"/>
          <w:sz w:val="28"/>
          <w:szCs w:val="28"/>
          <w:lang w:eastAsia="ru-RU"/>
        </w:rPr>
        <w:t>- рекомендуется чередовать зрительные напряжения с активным, подвижным отдыхом</w:t>
      </w:r>
      <w:proofErr w:type="gramStart"/>
      <w:r w:rsidRPr="000C652B">
        <w:rPr>
          <w:rFonts w:ascii="Times New Roman" w:eastAsia="Times New Roman" w:hAnsi="Times New Roman" w:cs="Times New Roman"/>
          <w:sz w:val="28"/>
          <w:szCs w:val="28"/>
          <w:lang w:eastAsia="ru-RU"/>
        </w:rPr>
        <w:t xml:space="preserve"> .</w:t>
      </w:r>
      <w:proofErr w:type="gramEnd"/>
    </w:p>
    <w:p w:rsidR="000C652B" w:rsidRPr="000C652B" w:rsidRDefault="000C652B" w:rsidP="000C652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Гимнастика для глаз </w:t>
      </w:r>
      <w:r w:rsidRPr="000C652B">
        <w:rPr>
          <w:rFonts w:ascii="Times New Roman" w:eastAsia="Times New Roman" w:hAnsi="Times New Roman" w:cs="Times New Roman"/>
          <w:sz w:val="28"/>
          <w:szCs w:val="28"/>
          <w:lang w:eastAsia="ru-RU"/>
        </w:rPr>
        <w:t>- через 20-30 минут занятий рекомендуется проводить гимнастику для глаз</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КОНСЕРВАТИВНОЕ ЛЕЧЕНИЕ ДАЛЬНОЗОРКОСТИ </w:t>
      </w:r>
    </w:p>
    <w:p w:rsidR="000C652B" w:rsidRPr="000C652B" w:rsidRDefault="000C652B" w:rsidP="000C652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Ранняя диагностика гиперметропии </w:t>
      </w:r>
      <w:r w:rsidRPr="000C652B">
        <w:rPr>
          <w:rFonts w:ascii="Times New Roman" w:eastAsia="Times New Roman" w:hAnsi="Times New Roman" w:cs="Times New Roman"/>
          <w:sz w:val="28"/>
          <w:szCs w:val="28"/>
          <w:lang w:eastAsia="ru-RU"/>
        </w:rPr>
        <w:t>– полное офтальмологическое обследования, включая закапывание атропина в исследуемый глаз и проверку остроты зрения, как на расстоянии, так и вблизи.</w:t>
      </w:r>
    </w:p>
    <w:p w:rsidR="000C652B" w:rsidRPr="000C652B" w:rsidRDefault="000C652B" w:rsidP="000C652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Правильная коррекция зрения</w:t>
      </w:r>
      <w:r w:rsidRPr="000C652B">
        <w:rPr>
          <w:rFonts w:ascii="Times New Roman" w:eastAsia="Times New Roman" w:hAnsi="Times New Roman" w:cs="Times New Roman"/>
          <w:sz w:val="28"/>
          <w:szCs w:val="28"/>
          <w:lang w:eastAsia="ru-RU"/>
        </w:rPr>
        <w:t xml:space="preserve"> – с помощью очков или контактных линз подобранных офтальмологом.</w:t>
      </w:r>
    </w:p>
    <w:p w:rsidR="000C652B" w:rsidRPr="000C652B" w:rsidRDefault="000C652B" w:rsidP="000C652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Тренировка мышц </w:t>
      </w:r>
      <w:r w:rsidRPr="000C652B">
        <w:rPr>
          <w:rFonts w:ascii="Times New Roman" w:eastAsia="Times New Roman" w:hAnsi="Times New Roman" w:cs="Times New Roman"/>
          <w:sz w:val="28"/>
          <w:szCs w:val="28"/>
          <w:lang w:eastAsia="ru-RU"/>
        </w:rPr>
        <w:t xml:space="preserve">– ответственных за аккомодацию глаза </w:t>
      </w:r>
      <w:proofErr w:type="gramStart"/>
      <w:r w:rsidRPr="000C652B">
        <w:rPr>
          <w:rFonts w:ascii="Times New Roman" w:eastAsia="Times New Roman" w:hAnsi="Times New Roman" w:cs="Times New Roman"/>
          <w:sz w:val="28"/>
          <w:szCs w:val="28"/>
          <w:lang w:eastAsia="ru-RU"/>
        </w:rPr>
        <w:t xml:space="preserve">( </w:t>
      </w:r>
      <w:proofErr w:type="gramEnd"/>
      <w:r w:rsidRPr="000C652B">
        <w:rPr>
          <w:rFonts w:ascii="Times New Roman" w:eastAsia="Times New Roman" w:hAnsi="Times New Roman" w:cs="Times New Roman"/>
          <w:sz w:val="28"/>
          <w:szCs w:val="28"/>
          <w:lang w:eastAsia="ru-RU"/>
        </w:rPr>
        <w:t xml:space="preserve">лазерная стимуляция, </w:t>
      </w:r>
      <w:proofErr w:type="spellStart"/>
      <w:r w:rsidRPr="000C652B">
        <w:rPr>
          <w:rFonts w:ascii="Times New Roman" w:eastAsia="Times New Roman" w:hAnsi="Times New Roman" w:cs="Times New Roman"/>
          <w:sz w:val="28"/>
          <w:szCs w:val="28"/>
          <w:lang w:eastAsia="ru-RU"/>
        </w:rPr>
        <w:t>видеокомпьютерная</w:t>
      </w:r>
      <w:proofErr w:type="spellEnd"/>
      <w:r w:rsidRPr="000C652B">
        <w:rPr>
          <w:rFonts w:ascii="Times New Roman" w:eastAsia="Times New Roman" w:hAnsi="Times New Roman" w:cs="Times New Roman"/>
          <w:sz w:val="28"/>
          <w:szCs w:val="28"/>
          <w:lang w:eastAsia="ru-RU"/>
        </w:rPr>
        <w:t xml:space="preserve"> коррекция зрения, закапывание лекарственных препаратов, специальные курсы глазной гимнастики ) – под наблюдением офтальмолога.</w:t>
      </w:r>
    </w:p>
    <w:p w:rsidR="000C652B" w:rsidRPr="000C652B" w:rsidRDefault="000C652B" w:rsidP="000C652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Общеукрепляющие мероприятия</w:t>
      </w:r>
      <w:r w:rsidRPr="000C652B">
        <w:rPr>
          <w:rFonts w:ascii="Times New Roman" w:eastAsia="Times New Roman" w:hAnsi="Times New Roman" w:cs="Times New Roman"/>
          <w:sz w:val="28"/>
          <w:szCs w:val="28"/>
          <w:lang w:eastAsia="ru-RU"/>
        </w:rPr>
        <w:t xml:space="preserve"> - плавание, массаж воротниковой зоны, контрастный душ и т.д. по рекомендации офтальмолога.</w:t>
      </w:r>
    </w:p>
    <w:p w:rsidR="000C652B" w:rsidRPr="000C652B" w:rsidRDefault="000C652B" w:rsidP="000C652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 xml:space="preserve">Полноценное питание </w:t>
      </w:r>
      <w:r w:rsidRPr="000C652B">
        <w:rPr>
          <w:rFonts w:ascii="Times New Roman" w:eastAsia="Times New Roman" w:hAnsi="Times New Roman" w:cs="Times New Roman"/>
          <w:sz w:val="28"/>
          <w:szCs w:val="28"/>
          <w:lang w:eastAsia="ru-RU"/>
        </w:rPr>
        <w:t xml:space="preserve">– сбалансированное по белку, витаминам и микроэлементам </w:t>
      </w:r>
      <w:proofErr w:type="gramStart"/>
      <w:r w:rsidRPr="000C652B">
        <w:rPr>
          <w:rFonts w:ascii="Times New Roman" w:eastAsia="Times New Roman" w:hAnsi="Times New Roman" w:cs="Times New Roman"/>
          <w:sz w:val="28"/>
          <w:szCs w:val="28"/>
          <w:lang w:eastAsia="ru-RU"/>
        </w:rPr>
        <w:t>таких</w:t>
      </w:r>
      <w:proofErr w:type="gramEnd"/>
      <w:r w:rsidRPr="000C652B">
        <w:rPr>
          <w:rFonts w:ascii="Times New Roman" w:eastAsia="Times New Roman" w:hAnsi="Times New Roman" w:cs="Times New Roman"/>
          <w:sz w:val="28"/>
          <w:szCs w:val="28"/>
          <w:lang w:eastAsia="ru-RU"/>
        </w:rPr>
        <w:t xml:space="preserve">, как </w:t>
      </w:r>
      <w:proofErr w:type="spellStart"/>
      <w:r w:rsidRPr="000C652B">
        <w:rPr>
          <w:rFonts w:ascii="Times New Roman" w:eastAsia="Times New Roman" w:hAnsi="Times New Roman" w:cs="Times New Roman"/>
          <w:sz w:val="28"/>
          <w:szCs w:val="28"/>
          <w:lang w:eastAsia="ru-RU"/>
        </w:rPr>
        <w:t>Zn</w:t>
      </w:r>
      <w:proofErr w:type="spellEnd"/>
      <w:r w:rsidRPr="000C652B">
        <w:rPr>
          <w:rFonts w:ascii="Times New Roman" w:eastAsia="Times New Roman" w:hAnsi="Times New Roman" w:cs="Times New Roman"/>
          <w:sz w:val="28"/>
          <w:szCs w:val="28"/>
          <w:lang w:eastAsia="ru-RU"/>
        </w:rPr>
        <w:t xml:space="preserve">, </w:t>
      </w:r>
      <w:proofErr w:type="spellStart"/>
      <w:r w:rsidRPr="000C652B">
        <w:rPr>
          <w:rFonts w:ascii="Times New Roman" w:eastAsia="Times New Roman" w:hAnsi="Times New Roman" w:cs="Times New Roman"/>
          <w:sz w:val="28"/>
          <w:szCs w:val="28"/>
          <w:lang w:eastAsia="ru-RU"/>
        </w:rPr>
        <w:t>Mn</w:t>
      </w:r>
      <w:proofErr w:type="spellEnd"/>
      <w:r w:rsidRPr="000C652B">
        <w:rPr>
          <w:rFonts w:ascii="Times New Roman" w:eastAsia="Times New Roman" w:hAnsi="Times New Roman" w:cs="Times New Roman"/>
          <w:sz w:val="28"/>
          <w:szCs w:val="28"/>
          <w:lang w:eastAsia="ru-RU"/>
        </w:rPr>
        <w:t xml:space="preserve">, </w:t>
      </w:r>
      <w:proofErr w:type="spellStart"/>
      <w:r w:rsidRPr="000C652B">
        <w:rPr>
          <w:rFonts w:ascii="Times New Roman" w:eastAsia="Times New Roman" w:hAnsi="Times New Roman" w:cs="Times New Roman"/>
          <w:sz w:val="28"/>
          <w:szCs w:val="28"/>
          <w:lang w:eastAsia="ru-RU"/>
        </w:rPr>
        <w:t>Cu</w:t>
      </w:r>
      <w:proofErr w:type="spellEnd"/>
      <w:r w:rsidRPr="000C652B">
        <w:rPr>
          <w:rFonts w:ascii="Times New Roman" w:eastAsia="Times New Roman" w:hAnsi="Times New Roman" w:cs="Times New Roman"/>
          <w:sz w:val="28"/>
          <w:szCs w:val="28"/>
          <w:lang w:eastAsia="ru-RU"/>
        </w:rPr>
        <w:t xml:space="preserve">, </w:t>
      </w:r>
      <w:proofErr w:type="spellStart"/>
      <w:r w:rsidRPr="000C652B">
        <w:rPr>
          <w:rFonts w:ascii="Times New Roman" w:eastAsia="Times New Roman" w:hAnsi="Times New Roman" w:cs="Times New Roman"/>
          <w:sz w:val="28"/>
          <w:szCs w:val="28"/>
          <w:lang w:eastAsia="ru-RU"/>
        </w:rPr>
        <w:t>Cr</w:t>
      </w:r>
      <w:proofErr w:type="spellEnd"/>
      <w:r w:rsidRPr="000C652B">
        <w:rPr>
          <w:rFonts w:ascii="Times New Roman" w:eastAsia="Times New Roman" w:hAnsi="Times New Roman" w:cs="Times New Roman"/>
          <w:sz w:val="28"/>
          <w:szCs w:val="28"/>
          <w:lang w:eastAsia="ru-RU"/>
        </w:rPr>
        <w:t xml:space="preserve"> и др.</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СОВРЕМЕННЫЕ МЕТОДЫ КОРРЕКЦИИ ДАЛЬНОЗОРКОСТИ</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sz w:val="28"/>
          <w:szCs w:val="28"/>
          <w:lang w:eastAsia="ru-RU"/>
        </w:rPr>
        <w:t>В настоящее время существует три признанных способа коррекции дальнозоркости, а именно:</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Очки</w:t>
      </w:r>
      <w:r w:rsidRPr="000C652B">
        <w:rPr>
          <w:rFonts w:ascii="Times New Roman" w:eastAsia="Times New Roman" w:hAnsi="Times New Roman" w:cs="Times New Roman"/>
          <w:sz w:val="28"/>
          <w:szCs w:val="28"/>
          <w:lang w:eastAsia="ru-RU"/>
        </w:rPr>
        <w:t xml:space="preserve"> - самый распространенный метод коррекции дальнозоркости. Это на сегодня основной способ коррекции детской гиперметропии. При всех своих достоинствах, очки доставляют своему владельцу массу неудобств - постоянно пачкаются, запотевают, сползают и падают, мешают заниматься спортом и любой другой активной физической деятельностью. Очки не обеспечивают 100% коррекции зрения. Очки существенно ограничивают боковое зрение, нарушают стереоскопический эффект и пространственное восприятие, что особенно важно для водителей. При аварии или падение разбившиеся стеклянные линзы могут причинить серьезную травму. Кроме того, неправильно подобранные очки могут служить причиной постоянного переутомления глаз и прогрессированию дальнозоркости. Тем не менее, очки </w:t>
      </w:r>
      <w:r w:rsidRPr="000C652B">
        <w:rPr>
          <w:rFonts w:ascii="Times New Roman" w:eastAsia="Times New Roman" w:hAnsi="Times New Roman" w:cs="Times New Roman"/>
          <w:sz w:val="28"/>
          <w:szCs w:val="28"/>
          <w:lang w:eastAsia="ru-RU"/>
        </w:rPr>
        <w:lastRenderedPageBreak/>
        <w:t>и на сегодняшний день остаются самым простым, дешевым и безопасным методом коррекции дальнозоркости.</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Контактные линзы</w:t>
      </w:r>
      <w:r w:rsidRPr="000C652B">
        <w:rPr>
          <w:rFonts w:ascii="Times New Roman" w:eastAsia="Times New Roman" w:hAnsi="Times New Roman" w:cs="Times New Roman"/>
          <w:sz w:val="28"/>
          <w:szCs w:val="28"/>
          <w:lang w:eastAsia="ru-RU"/>
        </w:rPr>
        <w:t xml:space="preserve"> - контактные линзы применяются для коррекции дальнозоркости, которая часто сопровождается </w:t>
      </w:r>
      <w:proofErr w:type="spellStart"/>
      <w:r w:rsidRPr="000C652B">
        <w:rPr>
          <w:rFonts w:ascii="Times New Roman" w:eastAsia="Times New Roman" w:hAnsi="Times New Roman" w:cs="Times New Roman"/>
          <w:sz w:val="28"/>
          <w:szCs w:val="28"/>
          <w:lang w:eastAsia="ru-RU"/>
        </w:rPr>
        <w:t>амблиопией</w:t>
      </w:r>
      <w:proofErr w:type="spellEnd"/>
      <w:r w:rsidRPr="000C652B">
        <w:rPr>
          <w:rFonts w:ascii="Times New Roman" w:eastAsia="Times New Roman" w:hAnsi="Times New Roman" w:cs="Times New Roman"/>
          <w:sz w:val="28"/>
          <w:szCs w:val="28"/>
          <w:lang w:eastAsia="ru-RU"/>
        </w:rPr>
        <w:t xml:space="preserve"> (слабовидением). В этих случаях пользование контактными линзами приобретает лечебное значение, ибо только создание четкого изображения на глазном дне является важнейшим стимулом к развитию зрения. По медицинским показаниям контактные линзы сейчас назначаются и в детском возрасте. При этом</w:t>
      </w:r>
      <w:proofErr w:type="gramStart"/>
      <w:r w:rsidRPr="000C652B">
        <w:rPr>
          <w:rFonts w:ascii="Times New Roman" w:eastAsia="Times New Roman" w:hAnsi="Times New Roman" w:cs="Times New Roman"/>
          <w:sz w:val="28"/>
          <w:szCs w:val="28"/>
          <w:lang w:eastAsia="ru-RU"/>
        </w:rPr>
        <w:t>,</w:t>
      </w:r>
      <w:proofErr w:type="gramEnd"/>
      <w:r w:rsidRPr="000C652B">
        <w:rPr>
          <w:rFonts w:ascii="Times New Roman" w:eastAsia="Times New Roman" w:hAnsi="Times New Roman" w:cs="Times New Roman"/>
          <w:sz w:val="28"/>
          <w:szCs w:val="28"/>
          <w:lang w:eastAsia="ru-RU"/>
        </w:rPr>
        <w:t xml:space="preserve"> ношение линз связано с определенными неудобствами. Многие люди просто не могут привыкнуть к постороннему объекту в глазу. Частым осложнением контактной коррекции являются аллергические реакции, так многих «пользователей» контактных линз легко узнать по постоянно красным глазам. Даже люди адаптированные к ношению контактных линз не застрахованы от риска инфекционных осложнений, включая тяжелые, грозящие полной потерей зрения. Вместе с тем, контактные линзы сегодня представляют реальную альтернативу очковой коррекции зрения при гиперметропии.</w:t>
      </w:r>
    </w:p>
    <w:p w:rsidR="000C652B" w:rsidRPr="000C652B" w:rsidRDefault="000C652B" w:rsidP="000C65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652B">
        <w:rPr>
          <w:rFonts w:ascii="Times New Roman" w:eastAsia="Times New Roman" w:hAnsi="Times New Roman" w:cs="Times New Roman"/>
          <w:b/>
          <w:bCs/>
          <w:sz w:val="28"/>
          <w:szCs w:val="28"/>
          <w:lang w:eastAsia="ru-RU"/>
        </w:rPr>
        <w:t>ЛАЗЕРНАЯ КОРРЕКЦИЯ ДАЛЬНОЗОРКОСТИ</w:t>
      </w:r>
      <w:r w:rsidRPr="000C652B">
        <w:rPr>
          <w:rFonts w:ascii="Times New Roman" w:eastAsia="Times New Roman" w:hAnsi="Times New Roman" w:cs="Times New Roman"/>
          <w:sz w:val="28"/>
          <w:szCs w:val="28"/>
          <w:lang w:eastAsia="ru-RU"/>
        </w:rPr>
        <w:t xml:space="preserve"> – для взрослых людей (старше 18 лет) при стабильной форме дальнозоркости современная офтальмология предлагает наиболее прогрессивный способ коррекции – </w:t>
      </w:r>
      <w:hyperlink r:id="rId5" w:history="1">
        <w:r w:rsidRPr="000C652B">
          <w:rPr>
            <w:rFonts w:ascii="Times New Roman" w:eastAsia="Times New Roman" w:hAnsi="Times New Roman" w:cs="Times New Roman"/>
            <w:color w:val="0000FF"/>
            <w:sz w:val="28"/>
            <w:szCs w:val="28"/>
            <w:u w:val="single"/>
            <w:lang w:eastAsia="ru-RU"/>
          </w:rPr>
          <w:t>ЛАЗЕРНУЮ КОРРЕКЦИЮ ГИПЕРМЕТРОПИИ</w:t>
        </w:r>
      </w:hyperlink>
      <w:r w:rsidRPr="000C652B">
        <w:rPr>
          <w:rFonts w:ascii="Times New Roman" w:eastAsia="Times New Roman" w:hAnsi="Times New Roman" w:cs="Times New Roman"/>
          <w:sz w:val="28"/>
          <w:szCs w:val="28"/>
          <w:lang w:eastAsia="ru-RU"/>
        </w:rPr>
        <w:t xml:space="preserve">. Лучшей технологией лазерной коррекции зрения при гиперметропии сегодня является </w:t>
      </w:r>
      <w:hyperlink r:id="rId6" w:history="1">
        <w:r w:rsidRPr="000C652B">
          <w:rPr>
            <w:rFonts w:ascii="Times New Roman" w:eastAsia="Times New Roman" w:hAnsi="Times New Roman" w:cs="Times New Roman"/>
            <w:color w:val="0000FF"/>
            <w:sz w:val="28"/>
            <w:szCs w:val="28"/>
            <w:u w:val="single"/>
            <w:lang w:eastAsia="ru-RU"/>
          </w:rPr>
          <w:t>LASIK</w:t>
        </w:r>
      </w:hyperlink>
      <w:r w:rsidRPr="000C652B">
        <w:rPr>
          <w:rFonts w:ascii="Times New Roman" w:eastAsia="Times New Roman" w:hAnsi="Times New Roman" w:cs="Times New Roman"/>
          <w:sz w:val="28"/>
          <w:szCs w:val="28"/>
          <w:lang w:eastAsia="ru-RU"/>
        </w:rPr>
        <w:t xml:space="preserve"> – операция, гарантирующая пациенту с дальнозоркостью нормальное зрение, без каких либо ограничений.</w:t>
      </w:r>
    </w:p>
    <w:p w:rsidR="001C7A60" w:rsidRPr="000C652B" w:rsidRDefault="001C7A60" w:rsidP="000C652B">
      <w:pPr>
        <w:jc w:val="both"/>
        <w:rPr>
          <w:rFonts w:ascii="Times New Roman" w:hAnsi="Times New Roman" w:cs="Times New Roman"/>
          <w:sz w:val="28"/>
          <w:szCs w:val="28"/>
        </w:rPr>
      </w:pPr>
    </w:p>
    <w:p w:rsidR="00202DDD" w:rsidRPr="000C652B" w:rsidRDefault="00202DDD" w:rsidP="000C652B">
      <w:pPr>
        <w:jc w:val="both"/>
        <w:rPr>
          <w:rFonts w:ascii="Times New Roman" w:hAnsi="Times New Roman" w:cs="Times New Roman"/>
          <w:sz w:val="28"/>
          <w:szCs w:val="28"/>
        </w:rPr>
      </w:pPr>
    </w:p>
    <w:p w:rsidR="001C7A60" w:rsidRPr="000C652B" w:rsidRDefault="001C7A60" w:rsidP="000C652B">
      <w:pPr>
        <w:jc w:val="both"/>
        <w:rPr>
          <w:rFonts w:ascii="Times New Roman" w:hAnsi="Times New Roman" w:cs="Times New Roman"/>
          <w:sz w:val="28"/>
          <w:szCs w:val="28"/>
        </w:rPr>
      </w:pPr>
    </w:p>
    <w:sectPr w:rsidR="001C7A60" w:rsidRPr="000C652B" w:rsidSect="00202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FD2"/>
    <w:multiLevelType w:val="multilevel"/>
    <w:tmpl w:val="DCDC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6433F"/>
    <w:multiLevelType w:val="multilevel"/>
    <w:tmpl w:val="3538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82363"/>
    <w:multiLevelType w:val="multilevel"/>
    <w:tmpl w:val="9BB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A5086"/>
    <w:multiLevelType w:val="multilevel"/>
    <w:tmpl w:val="C69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D5D8C"/>
    <w:multiLevelType w:val="multilevel"/>
    <w:tmpl w:val="1940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90D40"/>
    <w:multiLevelType w:val="multilevel"/>
    <w:tmpl w:val="173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7A60"/>
    <w:rsid w:val="000C652B"/>
    <w:rsid w:val="001C7A60"/>
    <w:rsid w:val="00202DDD"/>
    <w:rsid w:val="00694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hthalmolog.ru/lasercorrection/lasik/" TargetMode="External"/><Relationship Id="rId5" Type="http://schemas.openxmlformats.org/officeDocument/2006/relationships/hyperlink" Target="http://www.ophthalmolog.ru/lasercorrec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3</cp:revision>
  <dcterms:created xsi:type="dcterms:W3CDTF">2018-01-06T19:01:00Z</dcterms:created>
  <dcterms:modified xsi:type="dcterms:W3CDTF">2018-01-06T19:05:00Z</dcterms:modified>
</cp:coreProperties>
</file>